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B0" w:rsidRPr="007865B0" w:rsidRDefault="007865B0" w:rsidP="007865B0">
      <w:pPr>
        <w:jc w:val="center"/>
        <w:rPr>
          <w:b/>
          <w:sz w:val="24"/>
          <w:szCs w:val="24"/>
        </w:rPr>
      </w:pPr>
      <w:r w:rsidRPr="007865B0">
        <w:rPr>
          <w:b/>
          <w:sz w:val="24"/>
          <w:szCs w:val="24"/>
        </w:rPr>
        <w:t xml:space="preserve">Study Guide for “An Innocent at </w:t>
      </w:r>
      <w:proofErr w:type="spellStart"/>
      <w:r w:rsidRPr="007865B0">
        <w:rPr>
          <w:b/>
          <w:sz w:val="24"/>
          <w:szCs w:val="24"/>
        </w:rPr>
        <w:t>Rinkside</w:t>
      </w:r>
      <w:proofErr w:type="spellEnd"/>
      <w:r w:rsidRPr="007865B0">
        <w:rPr>
          <w:b/>
          <w:sz w:val="24"/>
          <w:szCs w:val="24"/>
        </w:rPr>
        <w:t>”</w:t>
      </w:r>
    </w:p>
    <w:p w:rsidR="003945AD" w:rsidRPr="00FC0D05" w:rsidRDefault="00FC0D05">
      <w:pPr>
        <w:rPr>
          <w:b/>
          <w:sz w:val="24"/>
          <w:szCs w:val="24"/>
        </w:rPr>
      </w:pPr>
      <w:r w:rsidRPr="00FC0D05">
        <w:rPr>
          <w:b/>
          <w:sz w:val="24"/>
          <w:szCs w:val="24"/>
        </w:rPr>
        <w:t>Words to Know</w:t>
      </w:r>
    </w:p>
    <w:p w:rsidR="007865B0" w:rsidRDefault="00FC0D05">
      <w:r>
        <w:t>From Passage:</w:t>
      </w:r>
    </w:p>
    <w:p w:rsidR="007865B0" w:rsidRDefault="007865B0" w:rsidP="007865B0">
      <w:pPr>
        <w:pStyle w:val="ListParagraph"/>
        <w:numPr>
          <w:ilvl w:val="0"/>
          <w:numId w:val="1"/>
        </w:numPr>
      </w:pPr>
      <w:r>
        <w:t>Discarded</w:t>
      </w:r>
    </w:p>
    <w:p w:rsidR="007865B0" w:rsidRDefault="007865B0" w:rsidP="007865B0">
      <w:pPr>
        <w:pStyle w:val="ListParagraph"/>
        <w:numPr>
          <w:ilvl w:val="0"/>
          <w:numId w:val="1"/>
        </w:numPr>
      </w:pPr>
      <w:r>
        <w:t>Paradoxical</w:t>
      </w:r>
    </w:p>
    <w:p w:rsidR="007865B0" w:rsidRDefault="007865B0" w:rsidP="007865B0">
      <w:pPr>
        <w:pStyle w:val="ListParagraph"/>
        <w:numPr>
          <w:ilvl w:val="0"/>
          <w:numId w:val="1"/>
        </w:numPr>
      </w:pPr>
      <w:r>
        <w:t>Coalesce</w:t>
      </w:r>
    </w:p>
    <w:p w:rsidR="007865B0" w:rsidRDefault="007865B0" w:rsidP="007865B0">
      <w:pPr>
        <w:pStyle w:val="ListParagraph"/>
        <w:numPr>
          <w:ilvl w:val="0"/>
          <w:numId w:val="1"/>
        </w:numPr>
      </w:pPr>
      <w:r>
        <w:t>Catalyst</w:t>
      </w:r>
    </w:p>
    <w:p w:rsidR="007865B0" w:rsidRDefault="007865B0" w:rsidP="007865B0">
      <w:pPr>
        <w:pStyle w:val="ListParagraph"/>
        <w:numPr>
          <w:ilvl w:val="0"/>
          <w:numId w:val="1"/>
        </w:numPr>
      </w:pPr>
      <w:r>
        <w:t>Expendable</w:t>
      </w:r>
    </w:p>
    <w:p w:rsidR="007865B0" w:rsidRDefault="007865B0">
      <w:r>
        <w:t>From Multiple Choice Questions</w:t>
      </w:r>
      <w:r w:rsidR="00FC0D05">
        <w:t>:</w:t>
      </w:r>
    </w:p>
    <w:p w:rsidR="007865B0" w:rsidRDefault="007865B0" w:rsidP="007865B0">
      <w:pPr>
        <w:pStyle w:val="ListParagraph"/>
        <w:numPr>
          <w:ilvl w:val="0"/>
          <w:numId w:val="2"/>
        </w:numPr>
      </w:pPr>
      <w:r>
        <w:t>Ad hominem</w:t>
      </w:r>
    </w:p>
    <w:p w:rsidR="007865B0" w:rsidRDefault="007865B0" w:rsidP="007865B0">
      <w:pPr>
        <w:pStyle w:val="ListParagraph"/>
        <w:numPr>
          <w:ilvl w:val="0"/>
          <w:numId w:val="2"/>
        </w:numPr>
      </w:pPr>
      <w:r>
        <w:t>Aesthetic</w:t>
      </w:r>
    </w:p>
    <w:p w:rsidR="007865B0" w:rsidRDefault="007865B0" w:rsidP="007865B0">
      <w:pPr>
        <w:pStyle w:val="ListParagraph"/>
        <w:numPr>
          <w:ilvl w:val="0"/>
          <w:numId w:val="2"/>
        </w:numPr>
      </w:pPr>
      <w:r>
        <w:t>Parallelism</w:t>
      </w:r>
    </w:p>
    <w:p w:rsidR="007865B0" w:rsidRDefault="007865B0" w:rsidP="007865B0">
      <w:pPr>
        <w:pStyle w:val="ListParagraph"/>
        <w:numPr>
          <w:ilvl w:val="0"/>
          <w:numId w:val="2"/>
        </w:numPr>
      </w:pPr>
      <w:r>
        <w:t>Jargon</w:t>
      </w:r>
    </w:p>
    <w:p w:rsidR="007865B0" w:rsidRDefault="007865B0" w:rsidP="007865B0">
      <w:pPr>
        <w:pStyle w:val="ListParagraph"/>
        <w:numPr>
          <w:ilvl w:val="0"/>
          <w:numId w:val="2"/>
        </w:numPr>
      </w:pPr>
      <w:r>
        <w:t>Balletic</w:t>
      </w:r>
    </w:p>
    <w:p w:rsidR="007865B0" w:rsidRDefault="007865B0" w:rsidP="007865B0">
      <w:pPr>
        <w:pStyle w:val="ListParagraph"/>
        <w:numPr>
          <w:ilvl w:val="0"/>
          <w:numId w:val="2"/>
        </w:numPr>
      </w:pPr>
      <w:r>
        <w:t>Paucity</w:t>
      </w:r>
    </w:p>
    <w:p w:rsidR="007865B0" w:rsidRPr="00FC0D05" w:rsidRDefault="00FC0D05">
      <w:pPr>
        <w:rPr>
          <w:b/>
          <w:sz w:val="24"/>
          <w:szCs w:val="24"/>
        </w:rPr>
      </w:pPr>
      <w:r w:rsidRPr="00FC0D05">
        <w:rPr>
          <w:b/>
          <w:sz w:val="24"/>
          <w:szCs w:val="24"/>
        </w:rPr>
        <w:t>Reading</w:t>
      </w:r>
    </w:p>
    <w:p w:rsidR="007865B0" w:rsidRDefault="007865B0" w:rsidP="00FC0D05">
      <w:r>
        <w:t>Read the article and annotate by doing the following:</w:t>
      </w:r>
    </w:p>
    <w:p w:rsidR="007865B0" w:rsidRDefault="007865B0" w:rsidP="00FC0D05">
      <w:pPr>
        <w:pStyle w:val="ListParagraph"/>
        <w:numPr>
          <w:ilvl w:val="0"/>
          <w:numId w:val="4"/>
        </w:numPr>
      </w:pPr>
      <w:r>
        <w:t>Briefly paraphrase each paragraph.</w:t>
      </w:r>
    </w:p>
    <w:p w:rsidR="007865B0" w:rsidRDefault="007865B0" w:rsidP="00FC0D05">
      <w:pPr>
        <w:pStyle w:val="ListParagraph"/>
        <w:numPr>
          <w:ilvl w:val="0"/>
          <w:numId w:val="4"/>
        </w:numPr>
      </w:pPr>
      <w:r>
        <w:t>Look for shifts in tone/mood.</w:t>
      </w:r>
    </w:p>
    <w:p w:rsidR="007865B0" w:rsidRDefault="007865B0" w:rsidP="00FC0D05">
      <w:pPr>
        <w:pStyle w:val="ListParagraph"/>
        <w:numPr>
          <w:ilvl w:val="0"/>
          <w:numId w:val="4"/>
        </w:numPr>
      </w:pPr>
      <w:r>
        <w:t>Nail down the author’s purpose.</w:t>
      </w:r>
    </w:p>
    <w:p w:rsidR="007865B0" w:rsidRDefault="007865B0" w:rsidP="00FC0D05">
      <w:pPr>
        <w:pStyle w:val="ListParagraph"/>
        <w:numPr>
          <w:ilvl w:val="0"/>
          <w:numId w:val="4"/>
        </w:numPr>
      </w:pPr>
      <w:r>
        <w:t xml:space="preserve">Look for syntax or other style techniques that seem to characterize the author’s style. (i.e. particular diction, </w:t>
      </w:r>
      <w:r w:rsidR="00FC0D05">
        <w:t xml:space="preserve">patterns and/or </w:t>
      </w:r>
      <w:r>
        <w:t>length of senten</w:t>
      </w:r>
      <w:r w:rsidR="00FC0D05">
        <w:t>ces, use of figurative language)</w:t>
      </w:r>
      <w:r>
        <w:t xml:space="preserve"> </w:t>
      </w:r>
    </w:p>
    <w:sectPr w:rsidR="007865B0" w:rsidSect="00394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60F9"/>
    <w:multiLevelType w:val="hybridMultilevel"/>
    <w:tmpl w:val="EE50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96406"/>
    <w:multiLevelType w:val="hybridMultilevel"/>
    <w:tmpl w:val="1E888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5D1261"/>
    <w:multiLevelType w:val="hybridMultilevel"/>
    <w:tmpl w:val="7772E5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BBD6D8D"/>
    <w:multiLevelType w:val="hybridMultilevel"/>
    <w:tmpl w:val="D2C43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65B0"/>
    <w:rsid w:val="003945AD"/>
    <w:rsid w:val="007865B0"/>
    <w:rsid w:val="00FC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5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2012-02-15T22:15:00Z</dcterms:created>
  <dcterms:modified xsi:type="dcterms:W3CDTF">2012-02-15T22:29:00Z</dcterms:modified>
</cp:coreProperties>
</file>